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B0BAF" w14:textId="77777777" w:rsidR="00CA3FE4" w:rsidRPr="00CA3FE4" w:rsidRDefault="00CA3FE4" w:rsidP="00CA3FE4">
      <w:r w:rsidRPr="00CA3FE4">
        <w:rPr>
          <w:b/>
          <w:bCs/>
        </w:rPr>
        <w:t>Disclaimer</w:t>
      </w:r>
    </w:p>
    <w:p w14:paraId="34EC273F" w14:textId="5609F512" w:rsidR="00CA3FE4" w:rsidRPr="00CA3FE4" w:rsidRDefault="00CA3FE4" w:rsidP="00CA3FE4">
      <w:r w:rsidRPr="00CA3FE4">
        <w:rPr>
          <w:b/>
          <w:bCs/>
        </w:rPr>
        <w:t>Effective Date:</w:t>
      </w:r>
      <w:r w:rsidRPr="00CA3FE4">
        <w:t> </w:t>
      </w:r>
      <w:r>
        <w:t>29/10/2024</w:t>
      </w:r>
    </w:p>
    <w:p w14:paraId="62AA5A3A" w14:textId="77777777" w:rsidR="00CA3FE4" w:rsidRPr="00CA3FE4" w:rsidRDefault="00CA3FE4" w:rsidP="00CA3FE4">
      <w:r w:rsidRPr="00CA3FE4">
        <w:rPr>
          <w:b/>
          <w:bCs/>
        </w:rPr>
        <w:t>1. General Information</w:t>
      </w:r>
    </w:p>
    <w:p w14:paraId="3C5441B5" w14:textId="77777777" w:rsidR="00CA3FE4" w:rsidRPr="00CA3FE4" w:rsidRDefault="00CA3FE4" w:rsidP="00CA3FE4">
      <w:r w:rsidRPr="00CA3FE4">
        <w:t>The information provided by Crystal Connection (“we,” “us,” or “our”) on www.thecrystalconnection.online (the “Site”) is for general informational purposes only. All information on the Site is provided in good faith, however, we make no representation or warranty of any kind, express or implied, regarding the accuracy, adequacy, validity, reliability, availability, or completeness of any information on the Site.</w:t>
      </w:r>
    </w:p>
    <w:p w14:paraId="0769800B" w14:textId="77777777" w:rsidR="00CA3FE4" w:rsidRPr="00CA3FE4" w:rsidRDefault="00CA3FE4" w:rsidP="00CA3FE4">
      <w:r w:rsidRPr="00CA3FE4">
        <w:rPr>
          <w:b/>
          <w:bCs/>
        </w:rPr>
        <w:t>2. External Links Disclaimer</w:t>
      </w:r>
    </w:p>
    <w:p w14:paraId="7561DDD1" w14:textId="77777777" w:rsidR="00CA3FE4" w:rsidRPr="00CA3FE4" w:rsidRDefault="00CA3FE4" w:rsidP="00CA3FE4">
      <w:r w:rsidRPr="00CA3FE4">
        <w:t>The Site may contain (or you may be sent through the Site) links to other websites or content belonging to or originating from third parties or links to websites and features in banners or other advertising. Such external links are not investigated, monitored, or checked for accuracy, adequacy, validity, reliability, availability, or completeness by us. We do not warrant, endorse, guarantee, or assume responsibility for the accuracy or reliability of any information offered by third-party websites linked through the Site or any website or feature linked in any banner or other advertising. We will not be a party to or in any way be responsible for monitoring any transaction between you and third-party providers of products or services.</w:t>
      </w:r>
    </w:p>
    <w:p w14:paraId="46878121" w14:textId="77777777" w:rsidR="00CA3FE4" w:rsidRPr="00CA3FE4" w:rsidRDefault="00CA3FE4" w:rsidP="00CA3FE4">
      <w:r w:rsidRPr="00CA3FE4">
        <w:rPr>
          <w:b/>
          <w:bCs/>
        </w:rPr>
        <w:t>3. Professional Disclaimer</w:t>
      </w:r>
    </w:p>
    <w:p w14:paraId="57719F89" w14:textId="77777777" w:rsidR="00CA3FE4" w:rsidRPr="00CA3FE4" w:rsidRDefault="00CA3FE4" w:rsidP="00CA3FE4">
      <w:r w:rsidRPr="00CA3FE4">
        <w:t>The Site cannot and does not contain medical, legal, fitness, or other professional advice. The information is provided for general informational and educational purposes only and is not a substitute for professional advice. Accordingly, before taking any actions based upon such information, we encourage you to consult with the appropriate professionals. We do not provide any kind of medical, legal, or fitness advice. The use or reliance of any information contained on this Site is solely at your own risk.</w:t>
      </w:r>
    </w:p>
    <w:p w14:paraId="3D022EB9" w14:textId="77777777" w:rsidR="00CA3FE4" w:rsidRPr="00CA3FE4" w:rsidRDefault="00CA3FE4" w:rsidP="00CA3FE4">
      <w:r w:rsidRPr="00CA3FE4">
        <w:rPr>
          <w:b/>
          <w:bCs/>
        </w:rPr>
        <w:t>4. Testimonials Disclaimer</w:t>
      </w:r>
    </w:p>
    <w:p w14:paraId="17C754E3" w14:textId="77777777" w:rsidR="00CA3FE4" w:rsidRPr="00CA3FE4" w:rsidRDefault="00CA3FE4" w:rsidP="00CA3FE4">
      <w:r w:rsidRPr="00CA3FE4">
        <w:t xml:space="preserve">The Site may contain testimonials by users of our products and/or services. These testimonials reflect the real-life experiences and opinions of such users. However, the experiences are personal to those </w:t>
      </w:r>
      <w:proofErr w:type="gramStart"/>
      <w:r w:rsidRPr="00CA3FE4">
        <w:t>particular users</w:t>
      </w:r>
      <w:proofErr w:type="gramEnd"/>
      <w:r w:rsidRPr="00CA3FE4">
        <w:t xml:space="preserve"> and may not necessarily be representative of all users of our products and/or services. We do not claim, and you should not assume, that all users will have the same experiences. Your individual results may vary.</w:t>
      </w:r>
    </w:p>
    <w:p w14:paraId="55104E99" w14:textId="77777777" w:rsidR="00CA3FE4" w:rsidRPr="00CA3FE4" w:rsidRDefault="00CA3FE4" w:rsidP="00CA3FE4">
      <w:r w:rsidRPr="00CA3FE4">
        <w:rPr>
          <w:b/>
          <w:bCs/>
        </w:rPr>
        <w:t>5. Limitation of Liability</w:t>
      </w:r>
    </w:p>
    <w:p w14:paraId="6DA41E05" w14:textId="77777777" w:rsidR="00CA3FE4" w:rsidRPr="00CA3FE4" w:rsidRDefault="00CA3FE4" w:rsidP="00CA3FE4">
      <w:r w:rsidRPr="00CA3FE4">
        <w:t xml:space="preserve">In no event shall we be liable for any damages of any kind, including without limitation, direct, indirect, incidental, special, consequential, or punitive damages, arising out of </w:t>
      </w:r>
      <w:r w:rsidRPr="00CA3FE4">
        <w:lastRenderedPageBreak/>
        <w:t>or in connection with your use of the Site, including but not limited to your reliance on any information provided on the Site.</w:t>
      </w:r>
    </w:p>
    <w:p w14:paraId="4C2088DF" w14:textId="77777777" w:rsidR="00CA3FE4" w:rsidRPr="00CA3FE4" w:rsidRDefault="00CA3FE4" w:rsidP="00CA3FE4">
      <w:r w:rsidRPr="00CA3FE4">
        <w:rPr>
          <w:b/>
          <w:bCs/>
        </w:rPr>
        <w:t>6. Changes to This Disclaimer</w:t>
      </w:r>
    </w:p>
    <w:p w14:paraId="172FB1F3" w14:textId="77777777" w:rsidR="00CA3FE4" w:rsidRPr="00CA3FE4" w:rsidRDefault="00CA3FE4" w:rsidP="00CA3FE4">
      <w:r w:rsidRPr="00CA3FE4">
        <w:t>We may update this Disclaimer from time to time. We will notify you of any changes by posting the new Disclaimer on this page.</w:t>
      </w:r>
    </w:p>
    <w:p w14:paraId="1BCA7013" w14:textId="77777777" w:rsidR="00CA3FE4" w:rsidRPr="00CA3FE4" w:rsidRDefault="00CA3FE4" w:rsidP="00CA3FE4">
      <w:r w:rsidRPr="00CA3FE4">
        <w:rPr>
          <w:b/>
          <w:bCs/>
        </w:rPr>
        <w:t>7. Contact Us</w:t>
      </w:r>
    </w:p>
    <w:p w14:paraId="71E51CD4" w14:textId="691AD842" w:rsidR="00CA3FE4" w:rsidRDefault="00CA3FE4">
      <w:r w:rsidRPr="00CA3FE4">
        <w:t xml:space="preserve">If you have any questions about this Disclaimer, please contact us at </w:t>
      </w:r>
      <w:hyperlink r:id="rId4" w:history="1">
        <w:r w:rsidRPr="00AC016D">
          <w:rPr>
            <w:rStyle w:val="Hyperlink"/>
          </w:rPr>
          <w:t>info@thecrystalconnection.online</w:t>
        </w:r>
      </w:hyperlink>
    </w:p>
    <w:p w14:paraId="4C92101D" w14:textId="77777777" w:rsidR="00CA3FE4" w:rsidRDefault="00CA3FE4"/>
    <w:sectPr w:rsidR="00CA3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E4"/>
    <w:rsid w:val="00017FFD"/>
    <w:rsid w:val="00892A02"/>
    <w:rsid w:val="00CA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7FF0"/>
  <w15:chartTrackingRefBased/>
  <w15:docId w15:val="{F7C05111-59CB-42BD-8797-E9821D94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FE4"/>
    <w:rPr>
      <w:rFonts w:eastAsiaTheme="majorEastAsia" w:cstheme="majorBidi"/>
      <w:color w:val="272727" w:themeColor="text1" w:themeTint="D8"/>
    </w:rPr>
  </w:style>
  <w:style w:type="paragraph" w:styleId="Title">
    <w:name w:val="Title"/>
    <w:basedOn w:val="Normal"/>
    <w:next w:val="Normal"/>
    <w:link w:val="TitleChar"/>
    <w:uiPriority w:val="10"/>
    <w:qFormat/>
    <w:rsid w:val="00CA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FE4"/>
    <w:pPr>
      <w:spacing w:before="160"/>
      <w:jc w:val="center"/>
    </w:pPr>
    <w:rPr>
      <w:i/>
      <w:iCs/>
      <w:color w:val="404040" w:themeColor="text1" w:themeTint="BF"/>
    </w:rPr>
  </w:style>
  <w:style w:type="character" w:customStyle="1" w:styleId="QuoteChar">
    <w:name w:val="Quote Char"/>
    <w:basedOn w:val="DefaultParagraphFont"/>
    <w:link w:val="Quote"/>
    <w:uiPriority w:val="29"/>
    <w:rsid w:val="00CA3FE4"/>
    <w:rPr>
      <w:i/>
      <w:iCs/>
      <w:color w:val="404040" w:themeColor="text1" w:themeTint="BF"/>
    </w:rPr>
  </w:style>
  <w:style w:type="paragraph" w:styleId="ListParagraph">
    <w:name w:val="List Paragraph"/>
    <w:basedOn w:val="Normal"/>
    <w:uiPriority w:val="34"/>
    <w:qFormat/>
    <w:rsid w:val="00CA3FE4"/>
    <w:pPr>
      <w:ind w:left="720"/>
      <w:contextualSpacing/>
    </w:pPr>
  </w:style>
  <w:style w:type="character" w:styleId="IntenseEmphasis">
    <w:name w:val="Intense Emphasis"/>
    <w:basedOn w:val="DefaultParagraphFont"/>
    <w:uiPriority w:val="21"/>
    <w:qFormat/>
    <w:rsid w:val="00CA3FE4"/>
    <w:rPr>
      <w:i/>
      <w:iCs/>
      <w:color w:val="0F4761" w:themeColor="accent1" w:themeShade="BF"/>
    </w:rPr>
  </w:style>
  <w:style w:type="paragraph" w:styleId="IntenseQuote">
    <w:name w:val="Intense Quote"/>
    <w:basedOn w:val="Normal"/>
    <w:next w:val="Normal"/>
    <w:link w:val="IntenseQuoteChar"/>
    <w:uiPriority w:val="30"/>
    <w:qFormat/>
    <w:rsid w:val="00CA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FE4"/>
    <w:rPr>
      <w:i/>
      <w:iCs/>
      <w:color w:val="0F4761" w:themeColor="accent1" w:themeShade="BF"/>
    </w:rPr>
  </w:style>
  <w:style w:type="character" w:styleId="IntenseReference">
    <w:name w:val="Intense Reference"/>
    <w:basedOn w:val="DefaultParagraphFont"/>
    <w:uiPriority w:val="32"/>
    <w:qFormat/>
    <w:rsid w:val="00CA3FE4"/>
    <w:rPr>
      <w:b/>
      <w:bCs/>
      <w:smallCaps/>
      <w:color w:val="0F4761" w:themeColor="accent1" w:themeShade="BF"/>
      <w:spacing w:val="5"/>
    </w:rPr>
  </w:style>
  <w:style w:type="character" w:styleId="Hyperlink">
    <w:name w:val="Hyperlink"/>
    <w:basedOn w:val="DefaultParagraphFont"/>
    <w:uiPriority w:val="99"/>
    <w:unhideWhenUsed/>
    <w:rsid w:val="00CA3FE4"/>
    <w:rPr>
      <w:color w:val="467886" w:themeColor="hyperlink"/>
      <w:u w:val="single"/>
    </w:rPr>
  </w:style>
  <w:style w:type="character" w:styleId="UnresolvedMention">
    <w:name w:val="Unresolved Mention"/>
    <w:basedOn w:val="DefaultParagraphFont"/>
    <w:uiPriority w:val="99"/>
    <w:semiHidden/>
    <w:unhideWhenUsed/>
    <w:rsid w:val="00CA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71532">
      <w:bodyDiv w:val="1"/>
      <w:marLeft w:val="0"/>
      <w:marRight w:val="0"/>
      <w:marTop w:val="0"/>
      <w:marBottom w:val="0"/>
      <w:divBdr>
        <w:top w:val="none" w:sz="0" w:space="0" w:color="auto"/>
        <w:left w:val="none" w:sz="0" w:space="0" w:color="auto"/>
        <w:bottom w:val="none" w:sz="0" w:space="0" w:color="auto"/>
        <w:right w:val="none" w:sz="0" w:space="0" w:color="auto"/>
      </w:divBdr>
    </w:div>
    <w:div w:id="15265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hecrystalconnection.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Quinn</dc:creator>
  <cp:keywords/>
  <dc:description/>
  <cp:lastModifiedBy>Yulanda Quinn</cp:lastModifiedBy>
  <cp:revision>2</cp:revision>
  <dcterms:created xsi:type="dcterms:W3CDTF">2024-11-07T11:40:00Z</dcterms:created>
  <dcterms:modified xsi:type="dcterms:W3CDTF">2024-11-07T11:40:00Z</dcterms:modified>
</cp:coreProperties>
</file>